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EA" w:rsidRDefault="005326EA" w:rsidP="005326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S</w:t>
      </w:r>
      <w:r>
        <w:rPr>
          <w:rFonts w:ascii="Calibri" w:hAnsi="Calibri" w:cs="Calibri"/>
          <w:color w:val="343434"/>
          <w:sz w:val="30"/>
          <w:szCs w:val="30"/>
        </w:rPr>
        <w:t>ummary of online meeting held at 4:15 pm on March 24, 2014:</w:t>
      </w:r>
    </w:p>
    <w:p w:rsidR="005326EA" w:rsidRDefault="005326EA" w:rsidP="005326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Career Day</w:t>
      </w:r>
    </w:p>
    <w:p w:rsidR="005326EA" w:rsidRDefault="005326EA" w:rsidP="005326EA">
      <w:pPr>
        <w:widowControl w:val="0"/>
        <w:numPr>
          <w:ilvl w:val="0"/>
          <w:numId w:val="1"/>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Lab Coats are in.  They will be distributed at the summer summit in June.</w:t>
      </w:r>
    </w:p>
    <w:p w:rsidR="005326EA" w:rsidRDefault="005326EA" w:rsidP="005326EA">
      <w:pPr>
        <w:widowControl w:val="0"/>
        <w:numPr>
          <w:ilvl w:val="0"/>
          <w:numId w:val="1"/>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Teachers received some posters with an ACC logo, but the poster templates were sent to mentors to print with their college logos.  If high school teachers are missing any posters, please contact your mentor.</w:t>
      </w:r>
    </w:p>
    <w:p w:rsidR="005326EA" w:rsidRDefault="005326EA" w:rsidP="005326EA">
      <w:pPr>
        <w:widowControl w:val="0"/>
        <w:numPr>
          <w:ilvl w:val="0"/>
          <w:numId w:val="1"/>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High school teachers and mentors should contact Steven directly if they are missing any career day items.</w:t>
      </w:r>
    </w:p>
    <w:p w:rsidR="005326EA" w:rsidRDefault="005326EA" w:rsidP="005326EA">
      <w:pPr>
        <w:widowControl w:val="0"/>
        <w:numPr>
          <w:ilvl w:val="0"/>
          <w:numId w:val="1"/>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Carol </w:t>
      </w:r>
      <w:proofErr w:type="spellStart"/>
      <w:r>
        <w:rPr>
          <w:rFonts w:ascii="Calibri" w:hAnsi="Calibri" w:cs="Calibri"/>
          <w:color w:val="343434"/>
          <w:sz w:val="30"/>
          <w:szCs w:val="30"/>
          <w:u w:color="343434"/>
        </w:rPr>
        <w:t>Speelman</w:t>
      </w:r>
      <w:proofErr w:type="spellEnd"/>
      <w:r>
        <w:rPr>
          <w:rFonts w:ascii="Calibri" w:hAnsi="Calibri" w:cs="Calibri"/>
          <w:color w:val="343434"/>
          <w:sz w:val="30"/>
          <w:szCs w:val="30"/>
          <w:u w:color="343434"/>
        </w:rPr>
        <w:t xml:space="preserve"> reported that the career day at St. Philip's was a success.  Alisa (from McLennan) asked if Solomon could share an overview of his career day with the other mentors.  I emailed Solomon and asked if he would mind sharing this.</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Summer Summit</w:t>
      </w:r>
    </w:p>
    <w:p w:rsidR="005326EA" w:rsidRDefault="005326EA" w:rsidP="005326EA">
      <w:pPr>
        <w:widowControl w:val="0"/>
        <w:numPr>
          <w:ilvl w:val="0"/>
          <w:numId w:val="2"/>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proofErr w:type="gramStart"/>
      <w:r>
        <w:rPr>
          <w:rFonts w:ascii="Calibri" w:hAnsi="Calibri" w:cs="Calibri"/>
          <w:color w:val="343434"/>
          <w:sz w:val="30"/>
          <w:szCs w:val="30"/>
          <w:u w:color="343434"/>
        </w:rPr>
        <w:t>to</w:t>
      </w:r>
      <w:proofErr w:type="gramEnd"/>
      <w:r>
        <w:rPr>
          <w:rFonts w:ascii="Calibri" w:hAnsi="Calibri" w:cs="Calibri"/>
          <w:color w:val="343434"/>
          <w:sz w:val="30"/>
          <w:szCs w:val="30"/>
          <w:u w:color="343434"/>
        </w:rPr>
        <w:t xml:space="preserve"> be held June 25-27 in Austin and each teacher will receive a $400 stipend to attend</w:t>
      </w:r>
    </w:p>
    <w:p w:rsidR="005326EA" w:rsidRDefault="005326EA" w:rsidP="005326EA">
      <w:pPr>
        <w:widowControl w:val="0"/>
        <w:numPr>
          <w:ilvl w:val="0"/>
          <w:numId w:val="2"/>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Guadalupe will send </w:t>
      </w:r>
      <w:proofErr w:type="spellStart"/>
      <w:r>
        <w:rPr>
          <w:rFonts w:ascii="Calibri" w:hAnsi="Calibri" w:cs="Calibri"/>
          <w:color w:val="343434"/>
          <w:sz w:val="30"/>
          <w:szCs w:val="30"/>
          <w:u w:color="343434"/>
        </w:rPr>
        <w:t>Linnea</w:t>
      </w:r>
      <w:proofErr w:type="spellEnd"/>
      <w:r>
        <w:rPr>
          <w:rFonts w:ascii="Calibri" w:hAnsi="Calibri" w:cs="Calibri"/>
          <w:color w:val="343434"/>
          <w:sz w:val="30"/>
          <w:szCs w:val="30"/>
          <w:u w:color="343434"/>
        </w:rPr>
        <w:t xml:space="preserve"> hotel information and </w:t>
      </w:r>
      <w:proofErr w:type="spellStart"/>
      <w:r>
        <w:rPr>
          <w:rFonts w:ascii="Calibri" w:hAnsi="Calibri" w:cs="Calibri"/>
          <w:color w:val="343434"/>
          <w:sz w:val="30"/>
          <w:szCs w:val="30"/>
          <w:u w:color="343434"/>
        </w:rPr>
        <w:t>Linnea</w:t>
      </w:r>
      <w:proofErr w:type="spellEnd"/>
      <w:r>
        <w:rPr>
          <w:rFonts w:ascii="Calibri" w:hAnsi="Calibri" w:cs="Calibri"/>
          <w:color w:val="343434"/>
          <w:sz w:val="30"/>
          <w:szCs w:val="30"/>
          <w:u w:color="343434"/>
        </w:rPr>
        <w:t xml:space="preserve"> will work on reserving a block of rooms at a reduced rate</w:t>
      </w:r>
    </w:p>
    <w:p w:rsidR="005326EA" w:rsidRDefault="005326EA" w:rsidP="005326EA">
      <w:pPr>
        <w:widowControl w:val="0"/>
        <w:numPr>
          <w:ilvl w:val="0"/>
          <w:numId w:val="2"/>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The agenda will be posted on the website this week (</w:t>
      </w:r>
      <w:hyperlink r:id="rId6" w:history="1">
        <w:r>
          <w:rPr>
            <w:rFonts w:ascii="Calibri" w:hAnsi="Calibri" w:cs="Calibri"/>
            <w:color w:val="0950C4"/>
            <w:sz w:val="30"/>
            <w:szCs w:val="30"/>
            <w:u w:val="single" w:color="0950C4"/>
          </w:rPr>
          <w:t>http://txbiotechworkshop.weebly.com/</w:t>
        </w:r>
      </w:hyperlink>
      <w:r>
        <w:rPr>
          <w:rFonts w:ascii="Calibri" w:hAnsi="Calibri" w:cs="Calibri"/>
          <w:color w:val="343434"/>
          <w:sz w:val="30"/>
          <w:szCs w:val="30"/>
          <w:u w:color="343434"/>
        </w:rPr>
        <w:t>).</w:t>
      </w:r>
    </w:p>
    <w:p w:rsidR="005326EA" w:rsidRDefault="005326EA" w:rsidP="005326EA">
      <w:pPr>
        <w:widowControl w:val="0"/>
        <w:numPr>
          <w:ilvl w:val="0"/>
          <w:numId w:val="2"/>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There will be an advanced biotech workshop June 28-29, also at Anderson High School.  The workshop will focus on </w:t>
      </w:r>
      <w:proofErr w:type="spellStart"/>
      <w:r>
        <w:rPr>
          <w:rFonts w:ascii="Calibri" w:hAnsi="Calibri" w:cs="Calibri"/>
          <w:color w:val="343434"/>
          <w:sz w:val="30"/>
          <w:szCs w:val="30"/>
          <w:u w:color="343434"/>
        </w:rPr>
        <w:t>biomanufacturing</w:t>
      </w:r>
      <w:proofErr w:type="spellEnd"/>
      <w:r>
        <w:rPr>
          <w:rFonts w:ascii="Calibri" w:hAnsi="Calibri" w:cs="Calibri"/>
          <w:color w:val="343434"/>
          <w:sz w:val="30"/>
          <w:szCs w:val="30"/>
          <w:u w:color="343434"/>
        </w:rPr>
        <w:t xml:space="preserve">. The cost will be $110 per person.  </w:t>
      </w:r>
      <w:proofErr w:type="gramStart"/>
      <w:r>
        <w:rPr>
          <w:rFonts w:ascii="Calibri" w:hAnsi="Calibri" w:cs="Calibri"/>
          <w:color w:val="343434"/>
          <w:sz w:val="30"/>
          <w:szCs w:val="30"/>
          <w:u w:color="343434"/>
        </w:rPr>
        <w:t>The cost should be covered by your CTE department</w:t>
      </w:r>
      <w:proofErr w:type="gramEnd"/>
      <w:r>
        <w:rPr>
          <w:rFonts w:ascii="Calibri" w:hAnsi="Calibri" w:cs="Calibri"/>
          <w:color w:val="343434"/>
          <w:sz w:val="30"/>
          <w:szCs w:val="30"/>
          <w:u w:color="343434"/>
        </w:rPr>
        <w:t>.</w:t>
      </w:r>
    </w:p>
    <w:p w:rsidR="005326EA" w:rsidRDefault="005326EA" w:rsidP="005326EA">
      <w:pPr>
        <w:widowControl w:val="0"/>
        <w:numPr>
          <w:ilvl w:val="0"/>
          <w:numId w:val="2"/>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All mentors are invited, but not required to attend the summer summit, however there will be a mandatory webinar the afternoon of June 27th.  This meeting will re</w:t>
      </w:r>
      <w:bookmarkStart w:id="0" w:name="_GoBack"/>
      <w:bookmarkEnd w:id="0"/>
      <w:r>
        <w:rPr>
          <w:rFonts w:ascii="Calibri" w:hAnsi="Calibri" w:cs="Calibri"/>
          <w:color w:val="343434"/>
          <w:sz w:val="30"/>
          <w:szCs w:val="30"/>
          <w:u w:color="343434"/>
        </w:rPr>
        <w:t>view the grant goals and assess how well we met those goals.</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Equipment Packages</w:t>
      </w:r>
    </w:p>
    <w:p w:rsidR="005326EA" w:rsidRDefault="005326EA" w:rsidP="005326EA">
      <w:pPr>
        <w:widowControl w:val="0"/>
        <w:numPr>
          <w:ilvl w:val="0"/>
          <w:numId w:val="3"/>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Confirmation received that all items were ordered and the order is processing.  Angela and </w:t>
      </w:r>
      <w:proofErr w:type="spellStart"/>
      <w:r>
        <w:rPr>
          <w:rFonts w:ascii="Calibri" w:hAnsi="Calibri" w:cs="Calibri"/>
          <w:color w:val="343434"/>
          <w:sz w:val="30"/>
          <w:szCs w:val="30"/>
          <w:u w:color="343434"/>
        </w:rPr>
        <w:t>Linnea</w:t>
      </w:r>
      <w:proofErr w:type="spellEnd"/>
      <w:r>
        <w:rPr>
          <w:rFonts w:ascii="Calibri" w:hAnsi="Calibri" w:cs="Calibri"/>
          <w:color w:val="343434"/>
          <w:sz w:val="30"/>
          <w:szCs w:val="30"/>
          <w:u w:color="343434"/>
        </w:rPr>
        <w:t xml:space="preserve"> will make site visits to deliver the </w:t>
      </w:r>
      <w:r>
        <w:rPr>
          <w:rFonts w:ascii="Calibri" w:hAnsi="Calibri" w:cs="Calibri"/>
          <w:color w:val="343434"/>
          <w:sz w:val="30"/>
          <w:szCs w:val="30"/>
          <w:u w:color="343434"/>
        </w:rPr>
        <w:lastRenderedPageBreak/>
        <w:t>equipment.</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Articulation Agreements</w:t>
      </w:r>
    </w:p>
    <w:p w:rsidR="005326EA" w:rsidRDefault="005326EA" w:rsidP="005326EA">
      <w:pPr>
        <w:widowControl w:val="0"/>
        <w:numPr>
          <w:ilvl w:val="0"/>
          <w:numId w:val="4"/>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proofErr w:type="spellStart"/>
      <w:r>
        <w:rPr>
          <w:rFonts w:ascii="Calibri" w:hAnsi="Calibri" w:cs="Calibri"/>
          <w:color w:val="343434"/>
          <w:sz w:val="30"/>
          <w:szCs w:val="30"/>
          <w:u w:color="343434"/>
        </w:rPr>
        <w:t>Linnea</w:t>
      </w:r>
      <w:proofErr w:type="spellEnd"/>
      <w:r>
        <w:rPr>
          <w:rFonts w:ascii="Calibri" w:hAnsi="Calibri" w:cs="Calibri"/>
          <w:color w:val="343434"/>
          <w:sz w:val="30"/>
          <w:szCs w:val="30"/>
          <w:u w:color="343434"/>
        </w:rPr>
        <w:t xml:space="preserve"> met with Rebecca Francis, the articulation coordinator for ACC.  They discussed the proposal for setting up articulation agreements between ACC and high schools outside of our service area.  A site visit will be required to set up this agreement.</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Grant Reporting</w:t>
      </w:r>
    </w:p>
    <w:p w:rsidR="005326EA" w:rsidRDefault="005326EA" w:rsidP="005326EA">
      <w:pPr>
        <w:widowControl w:val="0"/>
        <w:numPr>
          <w:ilvl w:val="0"/>
          <w:numId w:val="5"/>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McGregor High School and Waco high school are both on board with McLennan.  We have now secured all 12 high school teachers.  Alisa </w:t>
      </w:r>
      <w:proofErr w:type="spellStart"/>
      <w:r>
        <w:rPr>
          <w:rFonts w:ascii="Calibri" w:hAnsi="Calibri" w:cs="Calibri"/>
          <w:color w:val="343434"/>
          <w:sz w:val="30"/>
          <w:szCs w:val="30"/>
          <w:u w:color="343434"/>
        </w:rPr>
        <w:t>Petree</w:t>
      </w:r>
      <w:proofErr w:type="spellEnd"/>
      <w:r>
        <w:rPr>
          <w:rFonts w:ascii="Calibri" w:hAnsi="Calibri" w:cs="Calibri"/>
          <w:color w:val="343434"/>
          <w:sz w:val="30"/>
          <w:szCs w:val="30"/>
          <w:u w:color="343434"/>
        </w:rPr>
        <w:t xml:space="preserve"> will send me the contact info for these teachers to add them to our database.</w:t>
      </w:r>
    </w:p>
    <w:p w:rsidR="005326EA" w:rsidRDefault="005326EA" w:rsidP="005326EA">
      <w:pPr>
        <w:widowControl w:val="0"/>
        <w:numPr>
          <w:ilvl w:val="0"/>
          <w:numId w:val="5"/>
        </w:numPr>
        <w:tabs>
          <w:tab w:val="left" w:pos="220"/>
          <w:tab w:val="left" w:pos="720"/>
        </w:tabs>
        <w:autoSpaceDE w:val="0"/>
        <w:autoSpaceDN w:val="0"/>
        <w:adjustRightInd w:val="0"/>
        <w:spacing w:after="60"/>
        <w:ind w:hanging="720"/>
        <w:rPr>
          <w:rFonts w:ascii="Calibri" w:hAnsi="Calibri" w:cs="Calibri"/>
          <w:color w:val="343434"/>
          <w:sz w:val="30"/>
          <w:szCs w:val="30"/>
          <w:u w:color="343434"/>
        </w:rPr>
      </w:pPr>
      <w:r>
        <w:rPr>
          <w:rFonts w:ascii="Calibri" w:hAnsi="Calibri" w:cs="Calibri"/>
          <w:color w:val="343434"/>
          <w:sz w:val="30"/>
          <w:szCs w:val="30"/>
          <w:u w:color="343434"/>
        </w:rPr>
        <w:t xml:space="preserve">High school teachers will need to fill out a monthly report.  I will be sending a short </w:t>
      </w:r>
      <w:proofErr w:type="spellStart"/>
      <w:r>
        <w:rPr>
          <w:rFonts w:ascii="Calibri" w:hAnsi="Calibri" w:cs="Calibri"/>
          <w:color w:val="343434"/>
          <w:sz w:val="30"/>
          <w:szCs w:val="30"/>
          <w:u w:color="343434"/>
        </w:rPr>
        <w:t>google</w:t>
      </w:r>
      <w:proofErr w:type="spellEnd"/>
      <w:r>
        <w:rPr>
          <w:rFonts w:ascii="Calibri" w:hAnsi="Calibri" w:cs="Calibri"/>
          <w:color w:val="343434"/>
          <w:sz w:val="30"/>
          <w:szCs w:val="30"/>
          <w:u w:color="343434"/>
        </w:rPr>
        <w:t xml:space="preserve"> survey for March out this week.</w:t>
      </w:r>
    </w:p>
    <w:p w:rsidR="005326EA" w:rsidRDefault="005326EA" w:rsidP="005326EA">
      <w:pPr>
        <w:widowControl w:val="0"/>
        <w:autoSpaceDE w:val="0"/>
        <w:autoSpaceDN w:val="0"/>
        <w:adjustRightInd w:val="0"/>
        <w:rPr>
          <w:rFonts w:ascii="Calibri" w:hAnsi="Calibri" w:cs="Calibri"/>
          <w:color w:val="343434"/>
          <w:sz w:val="30"/>
          <w:szCs w:val="30"/>
          <w:u w:color="343434"/>
        </w:rPr>
      </w:pPr>
      <w:r>
        <w:rPr>
          <w:rFonts w:ascii="Calibri" w:hAnsi="Calibri" w:cs="Calibri"/>
          <w:color w:val="343434"/>
          <w:sz w:val="30"/>
          <w:szCs w:val="30"/>
          <w:u w:val="single" w:color="343434"/>
        </w:rPr>
        <w:t>Next Online Meeting</w:t>
      </w:r>
    </w:p>
    <w:p w:rsidR="009C09D7" w:rsidRDefault="005326EA" w:rsidP="005326EA">
      <w:r>
        <w:rPr>
          <w:rFonts w:ascii="Calibri" w:hAnsi="Calibri" w:cs="Calibri"/>
          <w:color w:val="343434"/>
          <w:sz w:val="30"/>
          <w:szCs w:val="30"/>
          <w:u w:color="343434"/>
        </w:rPr>
        <w:t>Tentatively scheduled for 4:15 pm on Monday, April 21st.  Please let me know if you have a conflict with this time.  We would like as many in attendance as possible.</w:t>
      </w:r>
    </w:p>
    <w:sectPr w:rsidR="009C09D7" w:rsidSect="009C0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EA"/>
    <w:rsid w:val="005326EA"/>
    <w:rsid w:val="009C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E6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xbiotechworkshop.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Macintosh Word</Application>
  <DocSecurity>0</DocSecurity>
  <Lines>17</Lines>
  <Paragraphs>4</Paragraphs>
  <ScaleCrop>false</ScaleCrop>
  <Company>aisd</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lazare</dc:creator>
  <cp:keywords/>
  <dc:description/>
  <cp:lastModifiedBy>jennifer lazare</cp:lastModifiedBy>
  <cp:revision>1</cp:revision>
  <dcterms:created xsi:type="dcterms:W3CDTF">2014-03-27T18:49:00Z</dcterms:created>
  <dcterms:modified xsi:type="dcterms:W3CDTF">2014-03-27T18:50:00Z</dcterms:modified>
</cp:coreProperties>
</file>